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B0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59AA179B">
      <w:pPr>
        <w:ind w:firstLine="1080" w:firstLineChars="300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金台区政府网站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eastAsia="zh-CN"/>
        </w:rPr>
        <w:t>二季度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信息公开统计</w:t>
      </w:r>
    </w:p>
    <w:bookmarkEnd w:id="0"/>
    <w:tbl>
      <w:tblPr>
        <w:tblStyle w:val="2"/>
        <w:tblW w:w="842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387"/>
        <w:gridCol w:w="1315"/>
        <w:gridCol w:w="994"/>
        <w:gridCol w:w="877"/>
        <w:gridCol w:w="1108"/>
      </w:tblGrid>
      <w:tr w14:paraId="0DFB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45" w:type="dxa"/>
            <w:vMerge w:val="restart"/>
            <w:shd w:val="clear" w:color="auto" w:fill="auto"/>
            <w:vAlign w:val="center"/>
          </w:tcPr>
          <w:p w14:paraId="45B9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14:paraId="54A8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2309" w:type="dxa"/>
            <w:gridSpan w:val="2"/>
            <w:shd w:val="clear" w:color="auto" w:fill="auto"/>
            <w:vAlign w:val="center"/>
          </w:tcPr>
          <w:p w14:paraId="7896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栏目名称</w:t>
            </w:r>
          </w:p>
        </w:tc>
        <w:tc>
          <w:tcPr>
            <w:tcW w:w="877" w:type="dxa"/>
            <w:vMerge w:val="restart"/>
            <w:shd w:val="clear" w:color="auto" w:fill="auto"/>
            <w:vAlign w:val="center"/>
          </w:tcPr>
          <w:p w14:paraId="3B33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公开总数</w:t>
            </w:r>
          </w:p>
          <w:p w14:paraId="672A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（条）</w:t>
            </w:r>
          </w:p>
        </w:tc>
        <w:tc>
          <w:tcPr>
            <w:tcW w:w="1108" w:type="dxa"/>
            <w:vMerge w:val="restart"/>
            <w:shd w:val="clear" w:color="auto" w:fill="auto"/>
            <w:vAlign w:val="center"/>
          </w:tcPr>
          <w:p w14:paraId="089E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B1D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45" w:type="dxa"/>
            <w:vMerge w:val="continue"/>
            <w:shd w:val="clear" w:color="auto" w:fill="auto"/>
            <w:vAlign w:val="center"/>
          </w:tcPr>
          <w:p w14:paraId="3E1A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87" w:type="dxa"/>
            <w:vMerge w:val="continue"/>
            <w:shd w:val="clear" w:color="auto" w:fill="auto"/>
            <w:vAlign w:val="center"/>
          </w:tcPr>
          <w:p w14:paraId="165F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79AB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部门动态（条）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978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通知公告（条）</w:t>
            </w:r>
          </w:p>
        </w:tc>
        <w:tc>
          <w:tcPr>
            <w:tcW w:w="877" w:type="dxa"/>
            <w:vMerge w:val="continue"/>
            <w:shd w:val="clear" w:color="auto" w:fill="auto"/>
            <w:vAlign w:val="center"/>
          </w:tcPr>
          <w:p w14:paraId="7C10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8" w:type="dxa"/>
            <w:vMerge w:val="continue"/>
            <w:shd w:val="clear" w:color="auto" w:fill="auto"/>
            <w:vAlign w:val="center"/>
          </w:tcPr>
          <w:p w14:paraId="78ED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16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45" w:type="dxa"/>
            <w:shd w:val="clear" w:color="auto" w:fill="auto"/>
            <w:vAlign w:val="center"/>
          </w:tcPr>
          <w:p w14:paraId="6475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E3A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卧龙寺街道办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37C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AE9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B44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DC4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6A8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45" w:type="dxa"/>
            <w:shd w:val="clear" w:color="auto" w:fill="auto"/>
            <w:vAlign w:val="center"/>
          </w:tcPr>
          <w:p w14:paraId="6068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2B99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区行政审批服务局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86D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8C9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F54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54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44D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AB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45" w:type="dxa"/>
            <w:shd w:val="clear" w:color="auto" w:fill="auto"/>
            <w:vAlign w:val="center"/>
          </w:tcPr>
          <w:p w14:paraId="2387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908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群众路街道办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3A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C90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BA45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932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60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5" w:type="dxa"/>
            <w:shd w:val="clear" w:color="auto" w:fill="auto"/>
            <w:vAlign w:val="center"/>
          </w:tcPr>
          <w:p w14:paraId="5B49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eastAsia" w:hAnsi="宋体"/>
                <w:lang w:val="en-US" w:eastAsia="zh-CN" w:bidi="ar"/>
              </w:rPr>
              <w:t>4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7D8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东风路街道办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002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279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0F3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508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F7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5" w:type="dxa"/>
            <w:shd w:val="clear" w:color="auto" w:fill="auto"/>
            <w:vAlign w:val="center"/>
          </w:tcPr>
          <w:p w14:paraId="0542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5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CCC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区人力资源和社会保障局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B03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5F7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27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0D2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2AB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9F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5" w:type="dxa"/>
            <w:shd w:val="clear" w:color="auto" w:fill="auto"/>
            <w:vAlign w:val="center"/>
          </w:tcPr>
          <w:p w14:paraId="0005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6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B8B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中山西路街道办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E35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0EC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6DF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02C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FA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5" w:type="dxa"/>
            <w:shd w:val="clear" w:color="auto" w:fill="auto"/>
            <w:vAlign w:val="center"/>
          </w:tcPr>
          <w:p w14:paraId="2378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7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29CB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市生态环境局金台分局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092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107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A7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1BC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6D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45" w:type="dxa"/>
            <w:shd w:val="clear" w:color="auto" w:fill="auto"/>
            <w:vAlign w:val="center"/>
          </w:tcPr>
          <w:p w14:paraId="351A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8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3B0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中山东路街道办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945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489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3C3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9E6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52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45" w:type="dxa"/>
            <w:shd w:val="clear" w:color="auto" w:fill="auto"/>
            <w:vAlign w:val="center"/>
          </w:tcPr>
          <w:p w14:paraId="6C03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9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7173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区卫生健康局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271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7DE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61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027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49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48AC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hAnsi="宋体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10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582C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西关街道办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9E0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2B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4A6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704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18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51000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11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FF8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区农业农村局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1D5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49A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07F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E76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85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0CF1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12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38D8467">
            <w:pPr>
              <w:keepNext w:val="0"/>
              <w:keepLines w:val="0"/>
              <w:widowControl/>
              <w:suppressLineNumbers w:val="0"/>
              <w:tabs>
                <w:tab w:val="left" w:pos="650"/>
                <w:tab w:val="center" w:pos="1645"/>
              </w:tabs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ab/>
            </w:r>
            <w:r>
              <w:rPr>
                <w:rStyle w:val="4"/>
                <w:rFonts w:hAnsi="宋体"/>
                <w:lang w:val="en-US" w:eastAsia="zh-CN" w:bidi="ar"/>
              </w:rPr>
              <w:t>区发展和改革局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E68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CB4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1F7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2C8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0B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45" w:type="dxa"/>
            <w:shd w:val="clear" w:color="auto" w:fill="auto"/>
            <w:vAlign w:val="center"/>
          </w:tcPr>
          <w:p w14:paraId="0F3E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13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C4F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区市场监督管理局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F26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28E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E28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E41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7B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45" w:type="dxa"/>
            <w:shd w:val="clear" w:color="auto" w:fill="auto"/>
            <w:vAlign w:val="center"/>
          </w:tcPr>
          <w:p w14:paraId="2B2E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14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3EE5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十里铺街道办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83D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26F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D6E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C79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974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6AEF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15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22D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区教育体育局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FEF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75C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8E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00A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5E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446E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16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BAC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市自然资源和规划局金台分局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46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BE8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A9B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6F0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D8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1628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17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37D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区统计局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CDD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BCB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49F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903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C7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54F0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18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74FA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区住房和城乡建设局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AB3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A39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249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75F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4C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6D1D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19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FDE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区林水局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E43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CD6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2FC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F0C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424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089B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20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9C5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区医疗保障局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AAB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8A9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062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D53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5F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58AC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21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314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区退役军人事务局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6E9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900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AC9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AF4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A35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61A3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22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456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区民政局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380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421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34C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32D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DD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41AD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23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C89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硖石镇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75D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E1D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BCD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1D0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D4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0396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24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FA1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区审计局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786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B2C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8E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5A8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5E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411C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25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57A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区财政局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908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550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1C0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6B1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A6D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1281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26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7AF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区招商服务局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30C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11C8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069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744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31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7682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27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C15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区应急管理局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4C6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1AE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0C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F74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E4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10DB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28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668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区交通运输局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013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6BE1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1EF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D43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F1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72A0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29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BB8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区城市管理执法局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3A9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AD2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31E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AB6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01E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3C2D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30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7D9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区商务局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6BC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BD7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1AF7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7ADE1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1BC4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2128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31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88B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区司法局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4B4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A27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0F4E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0639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4A649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3964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32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373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区工业和信息化局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2E8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00D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BE7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40BB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4831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28A7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33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202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区文化和旅游局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1C3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0AE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1B3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5F992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24A92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144A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34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F92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区信访局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1F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B56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0DFC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0D200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42F1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65D5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35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19FC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区民族宗教事务局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3A4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C36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52CD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520B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7845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0E91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36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0ABC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蟠龙镇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728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7CD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7F6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20908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4AC4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0A9F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37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61F0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金河镇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804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E5C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55A8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6028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  <w:tr w14:paraId="3F05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45" w:type="dxa"/>
            <w:shd w:val="clear" w:color="auto" w:fill="auto"/>
            <w:vAlign w:val="center"/>
          </w:tcPr>
          <w:p w14:paraId="53C7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hAnsi="宋体"/>
                <w:lang w:val="en-US" w:eastAsia="zh-CN" w:bidi="ar"/>
              </w:rPr>
              <w:t>38</w:t>
            </w:r>
          </w:p>
        </w:tc>
        <w:tc>
          <w:tcPr>
            <w:tcW w:w="3387" w:type="dxa"/>
            <w:shd w:val="clear" w:color="auto" w:fill="auto"/>
            <w:vAlign w:val="center"/>
          </w:tcPr>
          <w:p w14:paraId="4EA5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陈仓镇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490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F6A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5AF3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14:paraId="231F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连续3个月未发布信息</w:t>
            </w:r>
          </w:p>
        </w:tc>
      </w:tr>
    </w:tbl>
    <w:p w14:paraId="295E35B5"/>
    <w:p w14:paraId="3F4CF3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C4BAB"/>
    <w:rsid w:val="72FC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2026-07-17T02:23:00Z</dcterms:created>
  <dc:creator>小幸福！</dc:creator>
  <cp:lastModifiedBy>小幸福！</cp:lastModifiedBy>
  <dcterms:modified xsi:type="dcterms:W3CDTF">2026-07-17T02:23:41Z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7304B8815C7B4755B7B5B3CF5DB817A0_11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