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金台区</w:t>
      </w:r>
      <w:r>
        <w:rPr>
          <w:rFonts w:hint="eastAsia" w:asciiTheme="minorEastAsia" w:hAnsiTheme="minorEastAsia"/>
          <w:b/>
          <w:sz w:val="36"/>
          <w:szCs w:val="36"/>
        </w:rPr>
        <w:t>政府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性</w:t>
      </w:r>
      <w:r>
        <w:rPr>
          <w:rFonts w:hint="eastAsia" w:asciiTheme="minorEastAsia" w:hAnsiTheme="minorEastAsia"/>
          <w:b/>
          <w:sz w:val="36"/>
          <w:szCs w:val="36"/>
        </w:rPr>
        <w:t>债务预算情况说明</w:t>
      </w:r>
    </w:p>
    <w:p>
      <w:pPr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201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hAnsiTheme="minorEastAsia"/>
          <w:sz w:val="32"/>
          <w:szCs w:val="32"/>
        </w:rPr>
        <w:t>年，市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级</w:t>
      </w:r>
      <w:r>
        <w:rPr>
          <w:rFonts w:hint="eastAsia" w:ascii="仿宋_GB2312" w:eastAsia="仿宋_GB2312" w:hAnsiTheme="minorEastAsia"/>
          <w:sz w:val="32"/>
          <w:szCs w:val="32"/>
        </w:rPr>
        <w:t>核定我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区</w:t>
      </w:r>
      <w:r>
        <w:rPr>
          <w:rFonts w:hint="eastAsia" w:ascii="仿宋_GB2312" w:eastAsia="仿宋_GB2312" w:hAnsiTheme="minorEastAsia"/>
          <w:sz w:val="32"/>
          <w:szCs w:val="32"/>
        </w:rPr>
        <w:t>债务限额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45140</w:t>
      </w:r>
      <w:r>
        <w:rPr>
          <w:rFonts w:hint="eastAsia" w:ascii="仿宋_GB2312" w:eastAsia="仿宋_GB2312" w:hAnsiTheme="minorEastAsia"/>
          <w:sz w:val="32"/>
          <w:szCs w:val="32"/>
        </w:rPr>
        <w:t>万元。201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hAnsiTheme="minorEastAsia"/>
          <w:sz w:val="32"/>
          <w:szCs w:val="32"/>
        </w:rPr>
        <w:t>年底全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区</w:t>
      </w:r>
      <w:r>
        <w:rPr>
          <w:rFonts w:hint="eastAsia" w:ascii="仿宋_GB2312" w:eastAsia="仿宋_GB2312" w:hAnsiTheme="minorEastAsia"/>
          <w:sz w:val="32"/>
          <w:szCs w:val="32"/>
        </w:rPr>
        <w:t>存量政府债务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40112.75</w:t>
      </w:r>
      <w:r>
        <w:rPr>
          <w:rFonts w:hint="eastAsia" w:ascii="仿宋_GB2312" w:eastAsia="仿宋_GB2312" w:hAnsiTheme="minorEastAsia"/>
          <w:sz w:val="32"/>
          <w:szCs w:val="32"/>
        </w:rPr>
        <w:t>万元，我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区</w:t>
      </w:r>
      <w:r>
        <w:rPr>
          <w:rFonts w:hint="eastAsia" w:ascii="仿宋_GB2312" w:eastAsia="仿宋_GB2312" w:hAnsiTheme="minorEastAsia"/>
          <w:sz w:val="32"/>
          <w:szCs w:val="32"/>
        </w:rPr>
        <w:t>政府存量债务低于市上核定的政府债务限额，债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务风险总体可控。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F64"/>
    <w:rsid w:val="000F635F"/>
    <w:rsid w:val="00295114"/>
    <w:rsid w:val="0039294A"/>
    <w:rsid w:val="006038D4"/>
    <w:rsid w:val="00647903"/>
    <w:rsid w:val="00702CE1"/>
    <w:rsid w:val="00764322"/>
    <w:rsid w:val="00796742"/>
    <w:rsid w:val="007C59FB"/>
    <w:rsid w:val="007E3A82"/>
    <w:rsid w:val="009564E1"/>
    <w:rsid w:val="00A33BC5"/>
    <w:rsid w:val="00C13F64"/>
    <w:rsid w:val="00C6463E"/>
    <w:rsid w:val="00EC206E"/>
    <w:rsid w:val="00ED53FB"/>
    <w:rsid w:val="0F144700"/>
    <w:rsid w:val="20BF1AB4"/>
    <w:rsid w:val="4F995A14"/>
    <w:rsid w:val="52D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</Words>
  <Characters>83</Characters>
  <Lines>1</Lines>
  <Paragraphs>1</Paragraphs>
  <TotalTime>16</TotalTime>
  <ScaleCrop>false</ScaleCrop>
  <LinksUpToDate>false</LinksUpToDate>
  <CharactersWithSpaces>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2017-11-02T01:14:00Z</dcterms:created>
  <dc:creator>微软用户</dc:creator>
  <cp:lastModifiedBy>Administrator</cp:lastModifiedBy>
  <dcterms:modified xsi:type="dcterms:W3CDTF">2019-05-09T01:27:53Z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