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金台区人民政府领导班子工作例会制度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工作统筹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"https://baike.baidu.com/item/%E6%8F%90%E9%AB%98/7211867" \t "https://baike.baidu.com/item/%E6%AF%95%E8%8A%82%E5%B8%82%E4%BA%BA%E6%B0%91%E6%94%BF%E5%BA%9C%E4%BC%9A%E8%AE%AE%E5%88%B6%E5%BA%A6/_blank"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工作效能，及时解决区政府工作中遇到的困难和问题，更好地推进工作落实。根据《金台区人民政府工作规则》，特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"https://baike.baidu.com/item/%E5%88%B6%E5%AE%9A/9317017" \t "https://baike.baidu.com/item/%E6%AF%95%E8%8A%82%E5%B8%82%E4%BA%BA%E6%B0%91%E6%94%BF%E5%BA%9C%E4%BC%9A%E8%AE%AE%E5%88%B6%E5%BA%A6/_blank"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一、会议召集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会议由区长或区长委托常务副区长召集并主持。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二、会议时间及地点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每周一上午在区政府5楼会议室召开。也可根据实际需要，由区长决定临时召开。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区长、常务副区长、副区长、区政府办公室主任参加会议，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区政府办公室副主任、正科级督查专员及综合股股长、督查室负责人列席会议。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1、传达学习中省市有关会议、重要文件精神；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2、通报上周工作完成情况，研究有关问题，安排本周拟开展的主要工作。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五、会议组织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1、区政府办公室负责通知会议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，并做好会场布置和服务工作；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2、区政府办公室负责做好会议记录，会议原则不出会议纪要，可根据会议主持人要求形成会议纪要。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六、会议纪律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1、参会人员须按时参加会议。因故不能出席会议，须提前向会议主持人请假；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2、若因特殊原因导致会议无法召开，由区政府办公室提前通知参会人员；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3、其他与会人员要严格遵守会议纪律，不得无故缺席、迟到、早退；要严格遵守保密纪律，严禁泄漏相关工作秘密。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本制度自公布之日起执行。</w:t>
      </w:r>
    </w:p>
    <w:p>
      <w:pPr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51099"/>
    <w:rsid w:val="20726D55"/>
    <w:rsid w:val="60B95712"/>
    <w:rsid w:val="61B24D68"/>
    <w:rsid w:val="6AC34F2D"/>
    <w:rsid w:val="6FC51099"/>
    <w:rsid w:val="76E617B8"/>
    <w:rsid w:val="7CE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2019-09-09T00:05:00Z</dcterms:created>
  <dc:creator>Mr.Nobody</dc:creator>
  <cp:lastModifiedBy>坚持的力量</cp:lastModifiedBy>
  <cp:lastPrinted>2020-03-20T07:31:00Z</cp:lastPrinted>
  <dcterms:modified xsi:type="dcterms:W3CDTF">2020-04-28T07:10:29Z</dcterms:modified>
  <dc:title>宝鸡市金台区人民政府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